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4D5" w:rsidRPr="00DE19FE" w:rsidRDefault="009854D5" w:rsidP="009854D5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E19FE">
        <w:rPr>
          <w:rFonts w:ascii="Times New Roman" w:hAnsi="Times New Roman" w:cs="Times New Roman"/>
          <w:b/>
        </w:rPr>
        <w:t xml:space="preserve">Приложение </w:t>
      </w:r>
      <w:r w:rsidR="008D4C3A" w:rsidRPr="00DE19FE">
        <w:rPr>
          <w:rFonts w:ascii="Times New Roman" w:hAnsi="Times New Roman" w:cs="Times New Roman"/>
          <w:b/>
        </w:rPr>
        <w:t>2</w:t>
      </w:r>
    </w:p>
    <w:p w:rsidR="009854D5" w:rsidRPr="00DE19FE" w:rsidRDefault="009854D5" w:rsidP="009854D5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E19FE">
        <w:rPr>
          <w:rFonts w:ascii="Times New Roman" w:hAnsi="Times New Roman" w:cs="Times New Roman"/>
          <w:b/>
        </w:rPr>
        <w:t>к решению Думы города Югорска</w:t>
      </w:r>
    </w:p>
    <w:p w:rsidR="009854D5" w:rsidRPr="00106348" w:rsidRDefault="009854D5" w:rsidP="009854D5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E19FE">
        <w:rPr>
          <w:rFonts w:ascii="Times New Roman" w:hAnsi="Times New Roman" w:cs="Times New Roman"/>
          <w:b/>
        </w:rPr>
        <w:t>от_____________№________</w:t>
      </w:r>
    </w:p>
    <w:p w:rsidR="009854D5" w:rsidRPr="00106348" w:rsidRDefault="009854D5" w:rsidP="009854D5">
      <w:pPr>
        <w:rPr>
          <w:rFonts w:ascii="Times New Roman" w:hAnsi="Times New Roman" w:cs="Times New Roman"/>
          <w:b/>
        </w:rPr>
      </w:pPr>
    </w:p>
    <w:p w:rsidR="009854D5" w:rsidRDefault="009854D5" w:rsidP="009E67E2">
      <w:pPr>
        <w:ind w:left="-426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Расходы бюджета города Югорска за 2015 год по ведомственной структуре расходов бюджетов</w:t>
      </w:r>
      <w:r w:rsidR="003E223C">
        <w:rPr>
          <w:rFonts w:ascii="Times New Roman" w:hAnsi="Times New Roman" w:cs="Times New Roman"/>
          <w:b/>
          <w:bCs/>
        </w:rPr>
        <w:t xml:space="preserve"> </w:t>
      </w:r>
      <w:bookmarkStart w:id="0" w:name="_GoBack"/>
      <w:bookmarkEnd w:id="0"/>
    </w:p>
    <w:p w:rsidR="009854D5" w:rsidRDefault="00BC652A" w:rsidP="00BC652A">
      <w:pPr>
        <w:spacing w:after="0" w:line="240" w:lineRule="auto"/>
        <w:ind w:right="-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</w:t>
      </w:r>
      <w:r w:rsidR="009854D5">
        <w:rPr>
          <w:rFonts w:ascii="Times New Roman" w:hAnsi="Times New Roman" w:cs="Times New Roman"/>
        </w:rPr>
        <w:t xml:space="preserve">  (тыс. рублей)</w:t>
      </w: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686"/>
        <w:gridCol w:w="709"/>
        <w:gridCol w:w="709"/>
        <w:gridCol w:w="567"/>
        <w:gridCol w:w="1134"/>
        <w:gridCol w:w="567"/>
        <w:gridCol w:w="1417"/>
        <w:gridCol w:w="1276"/>
      </w:tblGrid>
      <w:tr w:rsidR="009E67E2" w:rsidRPr="004F23DF" w:rsidTr="0064759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F4A" w:rsidRPr="004F23DF" w:rsidRDefault="005E6F4A" w:rsidP="005E6F4A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23DF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F4A" w:rsidRPr="004F23DF" w:rsidRDefault="005E6F4A" w:rsidP="006B6C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23DF">
              <w:rPr>
                <w:rFonts w:ascii="Times New Roman" w:hAnsi="Times New Roman" w:cs="Times New Roman"/>
                <w:b/>
              </w:rPr>
              <w:t>Вед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F4A" w:rsidRPr="004F23DF" w:rsidRDefault="005E6F4A" w:rsidP="006B6C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F23DF">
              <w:rPr>
                <w:rFonts w:ascii="Times New Roman" w:hAnsi="Times New Roman" w:cs="Times New Roman"/>
                <w:b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F4A" w:rsidRPr="004F23DF" w:rsidRDefault="005E6F4A" w:rsidP="006B6C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4F23DF">
              <w:rPr>
                <w:rFonts w:ascii="Times New Roman" w:hAnsi="Times New Roman" w:cs="Times New Roman"/>
                <w:b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F4A" w:rsidRPr="004F23DF" w:rsidRDefault="005E6F4A" w:rsidP="00BC0FA1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23DF">
              <w:rPr>
                <w:rFonts w:ascii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F4A" w:rsidRPr="004F23DF" w:rsidRDefault="005E6F4A" w:rsidP="006B6C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23DF">
              <w:rPr>
                <w:rFonts w:ascii="Times New Roman" w:hAnsi="Times New Roman" w:cs="Times New Roman"/>
                <w:b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4A" w:rsidRPr="004F23DF" w:rsidRDefault="005E6F4A" w:rsidP="006B6C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23DF">
              <w:rPr>
                <w:rFonts w:ascii="Times New Roman" w:hAnsi="Times New Roman" w:cs="Times New Roman"/>
                <w:b/>
              </w:rPr>
              <w:t>Исполнено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F4A" w:rsidRPr="004F23DF" w:rsidRDefault="005E6F4A" w:rsidP="006B6C4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F23DF">
              <w:rPr>
                <w:rFonts w:ascii="Times New Roman" w:hAnsi="Times New Roman" w:cs="Times New Roman"/>
                <w:b/>
              </w:rPr>
              <w:t>В том числе за счет субвенций</w:t>
            </w:r>
          </w:p>
        </w:tc>
      </w:tr>
      <w:tr w:rsidR="009E67E2" w:rsidRPr="004F23DF" w:rsidTr="0064759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3A5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3A5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3A5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3A5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3A5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3A5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3A5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3A5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Дума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33 139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32 310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4 356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4 356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Высшее должностное лицо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4 356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4 356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20 628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20 628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14 361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12 648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1 437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224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Заместитель высшего должностного лица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3 215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3 116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Депутат Думы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3 046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3 046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6 018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6 018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Председатель контрольно-счетной палаты города Югорска и его заместитель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4 154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3 995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Аудитор контрольно-счетной палаты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1 864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1 732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1 306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1 306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595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366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Единовременное денежное вознаграждение к благодарственному письму главы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40.1.1301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268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40.1.1301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268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40.1.1321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442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40.1.1321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442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128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700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609 103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291 203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,8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208 094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7 410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,1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96 898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96 898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92 682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85 286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4 683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1 582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1 106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Глава администрации муниципального образования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4 216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4 137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111 195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7 410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4F23DF" w:rsidTr="00647595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реализацию полномочий, указанных в </w:t>
            </w:r>
            <w:proofErr w:type="spell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proofErr w:type="spell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. 3.1, 3.2 ст.2 Закона Ханты-Мансийского автономного округа – Югры от 31 марта 2009</w:t>
            </w:r>
            <w:r w:rsidR="00BE4E09"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года </w:t>
            </w: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в рамках подпрограммы "Жилье" муниципальной программы "Обеспечение доступным и комфортным жильем жителей города Югорска</w:t>
            </w:r>
            <w:proofErr w:type="gram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на 2014-2020 годы" за счет средств бюджета </w:t>
            </w: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11.2.5529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11.2.5529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70 004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7 406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55 990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46 681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1 882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1 487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5 579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358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2 425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338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2 026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и обеспечение деятельности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4 182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4 138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округа,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16.1.5517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257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257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16.1.5517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16.1.5517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по созданию и обеспечению деятельности административных комиссий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1 632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1 632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1 308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1 308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16.1.5589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5 516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5 516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16.1.5589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3 790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3 790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16.1.5589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332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332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16.1.5589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16.1.5589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1 146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1 146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"Поддержка социально ориентированной деятельности некоммерческих организаций"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17.3.0000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 в рамках подпрограммы "Поддержка социально ориентированной деятельности некоммерческих организаций"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17.3.1781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17.3.1781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муниципальной службы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20.0.0000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550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"Развитие муниципальной службы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20.0.1220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550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20.0.1220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550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40 537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40 537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38 332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2 205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E97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7 183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r w:rsidR="00E97471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6 902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,9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7 183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E97471" w:rsidRPr="004F23D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6 902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6 647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6 367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комиссариаты,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6 367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6 367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6 286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6 286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Непрограммное направление деятельности "Субвенции за счет средств федерального и окружного бюджетов"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40.5.0000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535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535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40.5.5118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535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535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40.5.5118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535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535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4 707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4 315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,3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4 315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4 315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4 315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4 315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I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3 241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3 241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3 241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3 241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I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16.1.5931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1 073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1 073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16.1.5931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319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319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16.1.5931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16.1.5931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16.1.5931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мероприятий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16.1.1216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16.1.1216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13.1.1213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13.1.1213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Софинансирование создания условий для деятельности народных дружин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13.1.1563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13.1.1563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для создания условий для деятельности народных дружин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13.1.5463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13.1.5463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227 514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195 398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,8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193 909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193 909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16.3.0000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193 909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193 909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Субвенции на поддержку животноводства, переработки и реализации продукции животноводства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16.3.5522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170 983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170 983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16.3.5522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16.3.5522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170 943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170 943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Субвенции на поддержку малых форм хозяйствования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16.3.5525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14 522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14 522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16.3.5525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14 522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14 522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16.3.5527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8 404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8 404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16.3.5527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8 404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8 404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10 602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1 040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1 040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16.1.0240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1 040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16.4.0000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6 592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16.4.0059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6 592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16.4.0059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6 592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"Электронный муниципалитет"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2 969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"Электронный муниципалитет"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17.1.1217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2 969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17.1.1217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2 884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17.1.1217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23 002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1 488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5 652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16.2.1216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16.2.1216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 в рамках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16.2.1783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345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16.2.1783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345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на государственную поддержку малого и среднего предпринимательства в рамках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16.2.5428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5 298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16.2.5428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16.2.5428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5 127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16.4.0000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15 740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на предоставление государственных услуг в многофункциональных центрах предоставления государственных и муниципальных услуг в рамках подпрограммы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16.4.5427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15 740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16.4.5427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15 740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16.5.0000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1 608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1 488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мероприятий подпрограммы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16.5.1216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16.5.1216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 в рамках подпрограммы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16.5.5513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1 488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1 488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16.5.5513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1 075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1 075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16.5.5513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16.5.5513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16.5.5513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33 998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33 998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 "Санитарный отлов безнадзорных и бродячих животных"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10.3.0000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в рамках отдельного мероприятия "Санитарный отлов безнадзорных и бродячих животных" муниципальной программы "Благоустройство города Югорска на 2014 – 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10.3.5528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10.3.5528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12.4.0000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33 966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12.4.0204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33 966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12.4.0204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32 157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12.4.0204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1 809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12 065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12 065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11 697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11 697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11 063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07.1.0204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634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C7DBC"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"Противодействие незаконному обороту наркотиков"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13.3.0000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368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8D60D8" w:rsidP="007C4C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E6F4A" w:rsidRPr="004F23D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 в рамках подпрограммы "Противодействие незаконному обороту наркотиков" муниципальной программы "Профилактика правонарушений, противодействие коррупции и незаконному обороту наркотиков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13.3.5608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368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13.3.5608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368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6 693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6 693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"Совершенствование системы управления в культуре"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6 693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в рамках подпрограммы "Совершенствование системы управления в культуре"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05.2.0204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6 693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05.2.0204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6 335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05.2.0204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358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88 413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77 106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,7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00.0.0000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3 507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3 507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Дополнительная пенсия за выслугу лет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3 482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3 482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7 799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7 799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544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21.0.1221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389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Возмещение расходов по найму, аренде жилого помещения приглашенным специалистам из другой местности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573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573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Компенсация стоимости подписки на газету "Югорский вестник"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472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472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Единовременная материальная помощь гражданам, попавшим в трудную жизненную ситуацию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Оказание экстренной материальной и финансовой поддержки населения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345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345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Ежемесячное денежное вознаграждение Почетным гражданам города Югорска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3 756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3 756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575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575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1962-1970 годы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545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545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Выплаты к юбилейным датам долгожителям, достигшим 80-летнего возраста и старше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Единовременная материальная помощь гражданам на организацию похорон инвалидов и участников Великой Отечественной войны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помощи</w:t>
            </w:r>
            <w:proofErr w:type="gram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если необходимые услуги не могут быть предоставлены по месту проживания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21.0.1319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66 340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66 340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66 340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66 340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в рамках муниципальной программы "Организация деятельности по опеке и попечительству в городе Югорске на 2014 - 2020 годы"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03.0.5260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2 190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2 190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03.0.5260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2 190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2 190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03.0.5508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64 149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64 149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03.0.5508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26 141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26 141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03.0.5508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38 008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38 008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10 766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10 766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10 766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10 766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деятельности по опеке и попечительству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03.0.5509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10 766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10 766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03.0.5509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9 361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9 361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03.0.5509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485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485,0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03.0.5509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311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311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03.0.5509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608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608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03.0.5509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38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38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отдельного государственного полномочия Ханты-Мансийского автономного округа - Югры по присвоению спортивных разрядов и квалификационных категорий спортивных судей в рамках муниципальной программы "Развитие физической культуры и спорта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06.0.5530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06.0.5530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06.0.5530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20 396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20 396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20 396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17.2.1217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5 203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17.2.1217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5 203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 в рамках подпрограммы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17.2.1781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15 193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17.2.1781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15 193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48 915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32 104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32 104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32 104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32 104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30 472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1 582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Резервный фонд администрации города Югорска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19.0.0704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19.0.0704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2 861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2 861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2 861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Прочие мероприятия органов местного самоуправления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19.0.1219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2 733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19.0.1219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2 733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13 950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13 950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13 950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19.0.2188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13 950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19.0.2188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13 950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835 904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11 320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,8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15 718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15 718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15 718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15 718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1 771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10 358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3 161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426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27 433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26 871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26 871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26 871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26 765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561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561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561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561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780 223</w:t>
            </w:r>
            <w:r w:rsidR="006B6C44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756 261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756 261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Софинансирование приобретения жилья, проектирования и строительства объектов инженерной инфраструктуры территорий, предназначенных для жилищного строительства в рамках подпрограммы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11.2.1504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75 626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9E67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11.2.1504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75 626</w:t>
            </w:r>
            <w:r w:rsidR="006B6C44" w:rsidRPr="004F23DF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F4A" w:rsidRPr="004F23DF" w:rsidRDefault="005E6F4A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D6E7A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7A66B0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Pr="004F23DF" w:rsidRDefault="007A66B0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Pr="004F23DF" w:rsidRDefault="007A66B0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4F23DF" w:rsidRDefault="007A66B0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4F23DF" w:rsidRDefault="007A66B0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4F23DF" w:rsidRDefault="007A66B0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11.2.1504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4F23DF" w:rsidRDefault="007A66B0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4F23DF" w:rsidRDefault="007A66B0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75 626,1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Pr="004F23DF" w:rsidRDefault="007A66B0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A66B0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Pr="004F23DF" w:rsidRDefault="007A66B0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на приобретение жилья, проектирование и строительство объектов инженерной инфраструктуры территорий, предназначенных для жилищного строительства, в рамках подпрограммы "Жилье" муниципальной программы "Обеспечение доступным и 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Pr="004F23DF" w:rsidRDefault="007A66B0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4F23DF" w:rsidRDefault="007A66B0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4F23DF" w:rsidRDefault="007A66B0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4F23DF" w:rsidRDefault="007A66B0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11.2.5404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4F23DF" w:rsidRDefault="007A66B0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4F23DF" w:rsidRDefault="007A66B0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680 635,3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Pr="004F23DF" w:rsidRDefault="007A66B0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A66B0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Pr="004F23DF" w:rsidRDefault="007A66B0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Pr="004F23DF" w:rsidRDefault="007A66B0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4F23DF" w:rsidRDefault="007A66B0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4F23DF" w:rsidRDefault="007A66B0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4F23DF" w:rsidRDefault="007A66B0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11.2.5404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4F23DF" w:rsidRDefault="007A66B0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6B0" w:rsidRPr="004F23DF" w:rsidRDefault="007A66B0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680 635,3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6B0" w:rsidRPr="004F23DF" w:rsidRDefault="007A66B0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11.2.5404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680 635,3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23 962,0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23 962,0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23 962,0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23 962,0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15.0.1215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15.0.1215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12 475,4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11 320,8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1 896,4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741,8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1 896,4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741,8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Софинансирование мероприятий подпрограммы "Обеспечение жильем молодых семей" федеральной целевой программы "Жилище" на 2011 - 2015 годы в рамках подпрограммы "Обеспечение мерами государственной поддержки по улучшению жилищных условий отдельных категорий граждан на 2014 - 2020 годы" государственной программы "Обеспечение доступным и комфортным жильем жителей Ханты-Мансийского автономного округа – Югры в 2014 – 2020 годах" в рамках подпрограммы "Жилье" муниципальной программы "Обеспечение доступным и комфортным жильем</w:t>
            </w:r>
            <w:proofErr w:type="gram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2011-2015 годы в рамках подпрограммы "Жилье" муниципальной программы "Обеспечение доступным и комфортным жильем жителей города Югорска на 2014-2020 годы" (федеральный бюджет)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Федерации", в рамках подпрограммы "Жилье" муниципальной программы "Обеспечение доступным и комфортным жильем жителей города Югорска на 2014-2020 годы" за счет средств федерального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11.2.5135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741,8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11.2.5135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741,8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на мероприятия подпрограммы "Обеспечение жильем молодых семей" федеральной целевой программы "Жилище" на 2011 – 2015 годы в рамках подпрограммы "Жилье" муниципальной программы "Обеспечение доступным и 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11.2.5440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10 579,0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10 579,0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03.0.5511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10 579,0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03.0.5511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10 579,0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1 256 142,3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885 004,9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 на реализацию дополнительных мероприятий в сфере занятости населения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 (</w:t>
            </w:r>
            <w:proofErr w:type="spell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бюджетавтономного</w:t>
            </w:r>
            <w:proofErr w:type="spell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округа)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07.2.5683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07.2.5683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15.0.1215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15.0.1215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1 230 143,7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859 212,9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229 437,0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169 179,0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229 337,0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169 179,0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60 158,0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8 063,3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50 945,1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169 179,0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169 179,0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169 179,0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169 179,0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энергосбережения в рамках муниципальной программы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08.0.1208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08.0.1208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910 841,1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688 723,9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910 361,1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688 723,9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212 754,</w:t>
            </w:r>
            <w:r w:rsidR="00CD5C61" w:rsidRPr="004F23D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2 022,4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202 349,7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8 317,4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Возмещение расходов по найму, аренде жилого помещения приглашенным специалистам из другой местности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02.0.1303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02.0.1303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Софинансирование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образования города Югорска на 2014 – 2020 годы"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02.0.1571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02.0.1571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некоммерческим организациям, не являющимся государственными (муниципальными) учреждением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образования города Югорска на 2014 – 2020 годы</w:t>
            </w:r>
            <w:proofErr w:type="gram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" за счет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02.0.5471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5 754,4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02.0.5471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5 754,4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Субвенции на реализацию основных общеобразовательных программ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646 166,0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646 166,0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639 654,1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639 654,1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6 511,9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6 511,9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Субвенции на предоставление </w:t>
            </w: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обучающимся</w:t>
            </w:r>
            <w:proofErr w:type="gram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муниципальных общеобразовательных организаций и частных общеобразовательных организаций, имеющих государственную аккредитацию, социальной поддержки в виде предоставления завтраков и обедов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41 606,9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41 606,9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40 879,3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40 879,3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727,6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02.0.5506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951,0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02.0.5506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868,2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02.0.5506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82,8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 – Мансийского автономного округа – Югры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1 161,0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1 161,0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 на оказание государственной поддержки системы дополнительного образования детей в рамках подпрограммы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мероприятий по поддержке российского казачества в рамках муниципальной программы "Развитие образования города Югорска на 2014 – 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02.0.5622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02.0.5622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"Доступная среда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"Доступная среда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04.0.1204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04.0.1204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энергосбережения в рамках муниципальной программы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08.0.1208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08.0.1208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2C0B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2C0B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14.0.1214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14.0.1214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6 419,2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6 419,2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сфере организации отдыха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Софинансирование оплаты стоимости питания детей школьного возраста в оздоровительных лагерях с дневным пребыванием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01.0.1507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50658F" w:rsidP="00506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2 160</w:t>
            </w:r>
            <w:r w:rsidR="001A2B55" w:rsidRPr="004F23D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01.0.1507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1 361,3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01.0.1507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организациям, не являющимся государственными (муниципальными) учреждением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4E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на оплату стоимости питания дет</w:t>
            </w:r>
            <w:r w:rsidR="005E4E84" w:rsidRPr="004F23DF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школьного возраста в оздоровительных лагерях с дневным пребыванием детей в рамках муниципальной программы "Отдых и оздоровление детей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01.0.5407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3 241,1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01.0.5407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2 041,6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01.0.5407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1 199,5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83 446,4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83 446,4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1 310,0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59 631,</w:t>
            </w:r>
            <w:r w:rsidR="00E80311" w:rsidRPr="004F23D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00CE3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1A2B55" w:rsidRPr="004F23D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52 158,1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2 367,5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1 429,1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3 499,1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16 548,5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15 341,0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сфере образования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5 891,7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4 646,6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1 143,5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Адресная поддержка студентов из числа целевого набора в ВУЗы на педагогические специальности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02.0.1308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02.0.1308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02.0.5507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1 310,0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02.0.5507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1 310,0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организацию и проведение единого государственного экзамена в рамках муниципальной программы "Развитие образования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25 792,0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25 792,0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25 792,0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25 792,0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25 792,0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25 792,0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02.0.5507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25 792,0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25 792,0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02.0.5507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25 792,0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25 792,0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116 813,7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 - Мансийского автономного округа - Югры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15.0.1215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15.0.1215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сфере организации отдыха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116 582,5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116 345,1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"Доступная среда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"Доступная среда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04.0.1204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04.0.1204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115 895,1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110 878,0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51 244,6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1 232,6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53 348,5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5 052,3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мероприятий в сфере культуры в рамках подпрограммы "Обеспечение прав гражданам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05.1.1205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05.1.1205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модернизации общедоступных муниципальных библиотек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05.1.1518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05.1.1518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на модернизацию общедоступных муниципальных библиотек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05.1.5418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05.1.5418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 на реализацию наказов избирателей депутатам Думы Ханты - Мансийского автономного округа - Югры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внутреннего и въездного туризма"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05.3.0000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внутреннего и въездного туризма"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05.3.0059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05.3.0059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2C0B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2C0B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14.0.1214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14.0.1214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237,</w:t>
            </w:r>
            <w:r w:rsidR="00561E72" w:rsidRPr="004F23D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61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237,</w:t>
            </w:r>
            <w:r w:rsidR="00561E72" w:rsidRPr="004F23D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мероприятий в сфере культуры в рамках подпрограммы "Обеспечение прав гражданам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05.1.1205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61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237,</w:t>
            </w:r>
            <w:r w:rsidR="00561E72" w:rsidRPr="004F23D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05.1.1205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237,</w:t>
            </w:r>
            <w:r w:rsidR="00561E72" w:rsidRPr="004F23D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99 589,3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6 823,6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13.1.1213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13.1.1213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на размещение систем видеообзора, модернизацию, обеспечение функционирования систем видеонаблюдения по направлению безопасности дорожного движения и информирование населения о необходимости соблюдения правил дорожного движения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13.1.5464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13.1.5464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1 619,6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1 619,6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1 619,6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07.2.0059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1 619,6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07.2.0059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1 619,6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15.0.1215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15.0.1215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69 680,0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6 823,6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28 501,6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28 501,6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27 491,3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27 066,7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в рамках муниципальной программы "Развитие физической культуры и спорта в городе Югорске на 2014-2020 годы"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06.0.1553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06.0.1553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Софинансирование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физической культуры и спорта в городе Югорске на</w:t>
            </w:r>
            <w:proofErr w:type="gram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06.0.1571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06.0.1571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в рамках муниципальной программы "Развитие физической культуры и спорта в городе Югорске на 2014-2020 годы" (бюджет автономного округа)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06.0.5453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06.0.5453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физической культуры и спорта в городе Югорске</w:t>
            </w:r>
            <w:proofErr w:type="gram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06.0.5471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06.0.5471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41 178,5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6 823,6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8 671,0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6 823,6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Организация отдыха и оздоровления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01.0.1304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01.0.1304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Субвенции на организацию отдыха и оздоровления детей в рамках муниципальной программы "Отдых и оздоровление детей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01.0.5510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6 823,6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6 823,6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01.0.5510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6 823,6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6 823,6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29 946,7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25 669,3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25 284,4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07.1.0059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сфере молодежной политики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07.1.1207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3 403,8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07.1.1207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3 035,0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07.1.1207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 – Мансийского автономного округа – Югры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2 525,8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07.2.0059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2 450,3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07.2.0059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2 450,3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мероприятий в сфере молодежной политики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07.2.5615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07.2.5615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2C0B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2C0B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14.0.1214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14.0.1214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27 390,6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27 390,6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27 390,6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D6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25 098,</w:t>
            </w:r>
            <w:r w:rsidR="00BD6C43" w:rsidRPr="004F23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24 635,</w:t>
            </w:r>
            <w:r w:rsidR="00BD6C43" w:rsidRPr="004F23D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сфере физической культуры и спорта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06.0.1206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06.0.1206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 - Мансийского автономного округа - Югры в рамках  муниципальной программы "Развитие физической культуры и спорта в городе Югорске на 2014 - 2020 годы" за счет средств бюджета автономного округ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909 706,1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1 476,7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5 468,1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5 468,1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12.4.0000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12.4.0240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12.4.0240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12.4.0240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12.4.0240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5 280,2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5 280,2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22.0.1222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5 280,2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207 307,1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372,5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3 606,4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372,5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 "Санитарный отлов безнадзорных и бродячих животных"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10.3.0000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3 606,4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372,5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рамках отдельного мероприятия "Санитарный отлов безнадзорных и бродячих животных"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10.3.1210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3 233,9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10.3.1210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3 233,9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в рамках отдельного мероприятия "Санитарный отлов безнадзорных и бродячих животных" муниципальной программы "Благоустройство города Югорска на 2014 – 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10.3.5528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372,5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10.3.5528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372,5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25 085,7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25 085,7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18.0.1784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17 721,0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18.0.1784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17 721,0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уровня,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18.0.5607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7 364,7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18.0.5607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7 364,7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178 615,0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178 615,0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18.0.1218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94 637,2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18.0.1218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94 637,2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муниципальной собственности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18.0.1418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9 170,</w:t>
            </w:r>
            <w:r w:rsidR="00DC13B4" w:rsidRPr="004F23D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18.0.1418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9 170,</w:t>
            </w:r>
            <w:r w:rsidR="00DC13B4" w:rsidRPr="004F23D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Софинансирование строительства (реконструкции), капитального ремонта и </w:t>
            </w: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ремонта</w:t>
            </w:r>
            <w:proofErr w:type="gram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автомобильных дорог общего пользования местного значения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18.0.1519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16 363,7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18.0.1519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16 363,7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E196D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196D" w:rsidRPr="004F23DF" w:rsidRDefault="00EE196D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Реконструкция улицы Менделеева в г. Югорске (от ул. Магистральная до ул. Студенческая)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196D" w:rsidRPr="004F23DF" w:rsidRDefault="00EE196D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4F23DF" w:rsidRDefault="00EE196D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4F23DF" w:rsidRDefault="00EE196D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4F23DF" w:rsidRDefault="00EE196D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18.0.1519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4F23DF" w:rsidRDefault="00EE196D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4F23DF" w:rsidRDefault="00EE196D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11 454,2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196D" w:rsidRPr="004F23DF" w:rsidRDefault="00EE196D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EE196D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196D" w:rsidRPr="004F23DF" w:rsidRDefault="00EE196D" w:rsidP="00EE19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Реконструкция автомобильной дороги улиц Защитников Отечества – Солнечная  - Покровская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196D" w:rsidRPr="004F23DF" w:rsidRDefault="00EE196D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4F23DF" w:rsidRDefault="00EE196D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4F23DF" w:rsidRDefault="00EE196D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4F23DF" w:rsidRDefault="00EE196D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18.0.1519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4F23DF" w:rsidRDefault="00EE196D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96D" w:rsidRPr="004F23DF" w:rsidRDefault="00EE196D" w:rsidP="00082B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082B16" w:rsidRPr="004F23DF">
              <w:rPr>
                <w:rFonts w:ascii="Times New Roman" w:eastAsia="Times New Roman" w:hAnsi="Times New Roman" w:cs="Times New Roman"/>
                <w:lang w:eastAsia="ru-RU"/>
              </w:rPr>
              <w:t> 909,5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196D" w:rsidRPr="004F23DF" w:rsidRDefault="00EE196D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 в рамках муниципальной программы "Развитие сети автомобильных дорог и транспорта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18.0.5419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58 443,7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2B5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18.0.5419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58 443,7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B55" w:rsidRPr="004F23DF" w:rsidRDefault="001A2B5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Реконструкция улицы Менделеева в г. Югорске (от ул. Магистральная до ул. Студенческая)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18.0.5419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37 622,3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Реконструкция автомобильной дороги улиц Защитников Отечества – Солнечная  - Покровская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18.0.5419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20 821,4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501 840,5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1 104,2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7 014,7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"Капитальный ремонт общего имущества многоквартирных домов"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организациям на проведение капитального ремонта жилых домов в рамках реализации подпрограммы "Капитальный ремонт общего имущества многоквартирных домов"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09.1.1782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09.1.1782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6 362,4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09.2.1209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3 011,7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09.2.1209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3 011,7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 на проведение капитального ремонта общего имущества в многоквартирных домах в рамках реализации подпрограммы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09.2.1787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0C23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3 350,</w:t>
            </w:r>
            <w:r w:rsidR="000C23CF" w:rsidRPr="004F23D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09.2.1787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3 350,</w:t>
            </w:r>
            <w:r w:rsidR="000C23CF" w:rsidRPr="004F23D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420 209,5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1 104,2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170 890,9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мероприятий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1 594,9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1 326,7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Софинансирование реконструкции, расширения, модернизации, строительства и капитального ремонта объектов коммунального комплекса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8 281,4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E5D3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1 158,0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D35" w:rsidRPr="004F23DF" w:rsidRDefault="008E5D3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8528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Расширение канализационных очистных сооружений в г.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1 158,0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7 104,7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Софинансирование развития общественной инфраструктуры и реализации приоритетных направлений развития муниципальных образований автономного округа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12.1.1531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12.1.1531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156 090,5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21 143,8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634EC4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Расширение канализационных очистных сооружений в г.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21 143,8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134 591,</w:t>
            </w:r>
            <w:r w:rsidR="00195074" w:rsidRPr="004F23D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12.1.5431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2 790,8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12.1.5431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2 790,8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164 195,4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751,4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организациям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12.2.1785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10 244,0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12.2.1785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10 244,0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  <w:r w:rsidR="008C11E0"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и сжиженного газа по социально </w:t>
            </w: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ориентированным розничным ценам,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 за счет средств</w:t>
            </w:r>
            <w:proofErr w:type="gram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12.2.5516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751,4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12.2.5516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751,4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 (бюджет автономного округа)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12.2.5607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153 200,0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12.2.5607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153 200,0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84 770,5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мероприятий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муниципальной собственности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12.3.1412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1 637,2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12.3.1412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1 637,2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Софинансирование приобретения жилья, проектирования и строительства объектов инженерной инфраструктуры территорий, предназначенных для жилищного строительства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12.3.1504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7 383,4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12.3.1504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7 383,4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7220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205" w:rsidRPr="004F23DF" w:rsidRDefault="00972205" w:rsidP="009722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Внутриквартальный проезд к жилому кварталу «Авалон»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205" w:rsidRPr="004F23DF" w:rsidRDefault="0097220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4F23DF" w:rsidRDefault="0097220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4F23DF" w:rsidRDefault="0097220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4F23DF" w:rsidRDefault="00972205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12.3.1504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4F23DF" w:rsidRDefault="00972205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4F23DF" w:rsidRDefault="0097220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3 272,3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205" w:rsidRPr="004F23DF" w:rsidRDefault="0097220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72205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205" w:rsidRPr="004F23DF" w:rsidRDefault="00972205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Сети канализации микрорайона индивидуальной жилой застройки в районе улицы </w:t>
            </w: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Полевая</w:t>
            </w:r>
            <w:proofErr w:type="gram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205" w:rsidRPr="004F23DF" w:rsidRDefault="0097220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4F23DF" w:rsidRDefault="0097220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4F23DF" w:rsidRDefault="00972205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4F23DF" w:rsidRDefault="00972205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12.3.1504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4F23DF" w:rsidRDefault="00972205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205" w:rsidRPr="004F23DF" w:rsidRDefault="0097220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4 111,1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205" w:rsidRPr="004F23DF" w:rsidRDefault="00972205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Софинансирование развития общественной инфраструктуры и реализации приоритетных направлений развития муниципальных образований автономного округа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12.3.1531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12.3.1531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AC1E17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4F23DF" w:rsidRDefault="00AC1E17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Сети канализации микрорайона индивидуальной жилой застройки в районе улицы </w:t>
            </w: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Полевая</w:t>
            </w:r>
            <w:proofErr w:type="gram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12.3.1531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4F23DF" w:rsidRDefault="00AC1E17" w:rsidP="006B6C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F23DF">
              <w:rPr>
                <w:rFonts w:ascii="Times New Roman" w:hAnsi="Times New Roman" w:cs="Times New Roman"/>
              </w:rPr>
              <w:t>0,0</w:t>
            </w:r>
          </w:p>
        </w:tc>
      </w:tr>
      <w:tr w:rsidR="00AC1E17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4F23DF" w:rsidRDefault="00AC1E17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Сети канализации микрорайонов индивидуальной застройки </w:t>
            </w:r>
            <w:proofErr w:type="spell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Мкр</w:t>
            </w:r>
            <w:proofErr w:type="spell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12.3.1531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4F23DF" w:rsidRDefault="00AC1E17" w:rsidP="006B6C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F23DF">
              <w:rPr>
                <w:rFonts w:ascii="Times New Roman" w:hAnsi="Times New Roman" w:cs="Times New Roman"/>
              </w:rPr>
              <w:t>0,0</w:t>
            </w:r>
          </w:p>
        </w:tc>
      </w:tr>
      <w:tr w:rsidR="00AC1E17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4F23DF" w:rsidRDefault="00AC1E17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Сети водоснабжения микрорайонов индивидуальной застройки в городе Югорске, 16 микрорайон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12.3.1531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4F23DF" w:rsidRDefault="00AC1E17" w:rsidP="006B6C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F23DF">
              <w:rPr>
                <w:rFonts w:ascii="Times New Roman" w:hAnsi="Times New Roman" w:cs="Times New Roman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на приобретение жилья, проектирование и строительство объектов инженерной инфраструктуры территорий, предназначенных для жилищного строительства,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12.3.5404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66 438,9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F23DF">
              <w:rPr>
                <w:rFonts w:ascii="Times New Roman" w:hAnsi="Times New Roman" w:cs="Times New Roman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12.3.5404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66 438,9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F23DF">
              <w:rPr>
                <w:rFonts w:ascii="Times New Roman" w:hAnsi="Times New Roman" w:cs="Times New Roman"/>
              </w:rPr>
              <w:t>0,0</w:t>
            </w:r>
          </w:p>
        </w:tc>
      </w:tr>
      <w:tr w:rsidR="00AC1E17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Внутриквартальный проезд к жилому кварталу «Авалон»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12.3.5404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29 450,1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4F23DF" w:rsidRDefault="00AC1E17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AC1E17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Сети канализации микрорайона индивидуальной жилой застройки в районе улицы </w:t>
            </w: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Полевая</w:t>
            </w:r>
            <w:proofErr w:type="gram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12.3.5404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E17" w:rsidRPr="004F23DF" w:rsidRDefault="00AC1E17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36 988,8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E17" w:rsidRPr="004F23DF" w:rsidRDefault="00AC1E17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12.3.5431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12.3.5431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17716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Сети канализации микрорайона индивидуальной жилой застройки в районе улицы </w:t>
            </w: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Полевая</w:t>
            </w:r>
            <w:proofErr w:type="gram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12.3.5431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4F23DF" w:rsidRDefault="00717716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Pr="004F23DF" w:rsidRDefault="00717716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17716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Сети канализации микрорайонов индивидуальной застройки </w:t>
            </w:r>
            <w:proofErr w:type="spell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Мкр</w:t>
            </w:r>
            <w:proofErr w:type="spell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12.3.5431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4F23DF" w:rsidRDefault="00717716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8 634,6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Pr="004F23DF" w:rsidRDefault="00717716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17716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Сети водоснабжения микрорайонов индивидуальной застройки в городе Югорске, 16 микрорайон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12.3.5431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4F23DF" w:rsidRDefault="00717716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16" w:rsidRPr="004F23DF" w:rsidRDefault="00717716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16" w:rsidRPr="004F23DF" w:rsidRDefault="00717716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Непрограммное направление деятельности "Субвенции за счет средств федерального и окружного бюджетов"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40.5.0000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352,8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и сжиженного газа по социально-ориентированным розничным ценам,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40.5.5516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352,8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40.5.5516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352,8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73 198,2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"Благоустройство территории города Югорска на 2014-2020 годы"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10.1.0000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17 943,4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Реализация мероприятий подпрограммы "Благоустройство территории города Югорска на 2014-2020 годы"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10.1.1210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16 472,2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10.1.1210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16 472,2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реализацию наказов избирателей депутатам Думы Ханты – Мансийского автономного округа – Югры в рамках подпрограммы "Благоустройство территории города Югорска на 2014-2020 годы" муниципальной программы "Благоустройство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1 471,2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10.1.5608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Подпрограмма 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10.2.0000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55 254,8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подпрограммы 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10.2.1210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55 254,8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10.2.1210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55 254,8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1 418,1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12.4.0000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1 418,1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Прочие мероприятия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12.4.0240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1 418,1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12.4.0240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12.4.0240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1 390,0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195 090,4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195 090,4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195 090,4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в сфере физической культуры и спорта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06.0.1206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06.0.1206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Софинансирование мероприятий подпрограммы "Развитие массовой физической культуры и спорта" государственной программы "Развитие физической культуры и спорта </w:t>
            </w: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Ханты-Мансийском</w:t>
            </w:r>
            <w:proofErr w:type="gram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автономном округе – Югре на 2014 – 2020 годы"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06.0.1509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9 749,0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06.0.1509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9 749,0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D45FB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FB" w:rsidRPr="004F23DF" w:rsidRDefault="00CD45FB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</w:t>
            </w:r>
            <w:proofErr w:type="spell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физкультурно</w:t>
            </w:r>
            <w:proofErr w:type="spell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– спортивного комплекса с универсальным игровым залом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FB" w:rsidRPr="004F23DF" w:rsidRDefault="00CD45FB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06.0.1509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9 749,0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FB" w:rsidRPr="004F23DF" w:rsidRDefault="00CD45FB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на развитие материально-технической базы муниципальных учреждений спорта в рамках муниципальной программы "Развитие физической культуры и спорта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06.0.5409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185 229,0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528E2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BC0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06.0.5409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5E6F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185 229,0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28E2" w:rsidRPr="004F23DF" w:rsidRDefault="008528E2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D45FB" w:rsidRPr="004F23DF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5FB" w:rsidRPr="004F23DF" w:rsidRDefault="00CD45FB" w:rsidP="005E6F4A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</w:t>
            </w:r>
            <w:proofErr w:type="spellStart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физкультурно</w:t>
            </w:r>
            <w:proofErr w:type="spellEnd"/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 xml:space="preserve"> – спортивного комплекса с универсальным игровым залом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827B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827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06.0.5409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827B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lang w:eastAsia="ru-RU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Cs/>
                <w:lang w:eastAsia="ru-RU"/>
              </w:rPr>
              <w:t>185 229,0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</w:tr>
      <w:tr w:rsidR="00CD45FB" w:rsidRPr="00D47C20" w:rsidTr="009E67E2">
        <w:trPr>
          <w:cantSplit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5FB" w:rsidRPr="004F23DF" w:rsidRDefault="00CD45FB" w:rsidP="005E6F4A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4F23DF">
              <w:rPr>
                <w:rFonts w:ascii="Times New Roman" w:hAnsi="Times New Roman" w:cs="Times New Roman"/>
                <w:b/>
                <w:bCs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5E6F4A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4F23D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5E6F4A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4F23D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5E6F4A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4F23D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5E6F4A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4F23D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5E6F4A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4F23D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4F23DF" w:rsidRDefault="00CD45FB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3 909 314,0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FB" w:rsidRPr="00D47C20" w:rsidRDefault="00CD45FB" w:rsidP="006B6C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23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1 195 829,8</w:t>
            </w:r>
          </w:p>
        </w:tc>
      </w:tr>
    </w:tbl>
    <w:p w:rsidR="00FB47FC" w:rsidRDefault="00FB47FC" w:rsidP="00D47C20">
      <w:pPr>
        <w:ind w:left="-567"/>
      </w:pPr>
    </w:p>
    <w:sectPr w:rsidR="00FB47FC" w:rsidSect="009E67E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47C20"/>
    <w:rsid w:val="00082B16"/>
    <w:rsid w:val="000945EB"/>
    <w:rsid w:val="000B421B"/>
    <w:rsid w:val="000C23CF"/>
    <w:rsid w:val="00100CE3"/>
    <w:rsid w:val="00106348"/>
    <w:rsid w:val="001147A7"/>
    <w:rsid w:val="00195074"/>
    <w:rsid w:val="001A2B55"/>
    <w:rsid w:val="001B3F1A"/>
    <w:rsid w:val="001B5BF0"/>
    <w:rsid w:val="001C50AE"/>
    <w:rsid w:val="00227E2B"/>
    <w:rsid w:val="00271B60"/>
    <w:rsid w:val="00285CBD"/>
    <w:rsid w:val="00290F5F"/>
    <w:rsid w:val="002C0B53"/>
    <w:rsid w:val="002C152D"/>
    <w:rsid w:val="00302E50"/>
    <w:rsid w:val="00307EC9"/>
    <w:rsid w:val="003200A7"/>
    <w:rsid w:val="00321CB3"/>
    <w:rsid w:val="003A55D0"/>
    <w:rsid w:val="003C7DBC"/>
    <w:rsid w:val="003E04F9"/>
    <w:rsid w:val="003E223C"/>
    <w:rsid w:val="00450734"/>
    <w:rsid w:val="00497888"/>
    <w:rsid w:val="004D5DFB"/>
    <w:rsid w:val="004D7B98"/>
    <w:rsid w:val="004F23DF"/>
    <w:rsid w:val="0050658F"/>
    <w:rsid w:val="00511010"/>
    <w:rsid w:val="00561E72"/>
    <w:rsid w:val="005C18FE"/>
    <w:rsid w:val="005E4E84"/>
    <w:rsid w:val="005E6F4A"/>
    <w:rsid w:val="005E7EDB"/>
    <w:rsid w:val="005F413E"/>
    <w:rsid w:val="0061793C"/>
    <w:rsid w:val="00634EC4"/>
    <w:rsid w:val="00647595"/>
    <w:rsid w:val="006B6C44"/>
    <w:rsid w:val="00717716"/>
    <w:rsid w:val="007A66B0"/>
    <w:rsid w:val="007C4CB2"/>
    <w:rsid w:val="007D6D9C"/>
    <w:rsid w:val="00814BF1"/>
    <w:rsid w:val="00817666"/>
    <w:rsid w:val="00830209"/>
    <w:rsid w:val="008528E2"/>
    <w:rsid w:val="008C11E0"/>
    <w:rsid w:val="008C5838"/>
    <w:rsid w:val="008D1BB9"/>
    <w:rsid w:val="008D4C3A"/>
    <w:rsid w:val="008D60D8"/>
    <w:rsid w:val="008D6E7A"/>
    <w:rsid w:val="008E5D35"/>
    <w:rsid w:val="00972205"/>
    <w:rsid w:val="009844C8"/>
    <w:rsid w:val="009854D5"/>
    <w:rsid w:val="009902BD"/>
    <w:rsid w:val="009E67E2"/>
    <w:rsid w:val="00A0129E"/>
    <w:rsid w:val="00A20BCA"/>
    <w:rsid w:val="00A916E1"/>
    <w:rsid w:val="00AC1E17"/>
    <w:rsid w:val="00AC4747"/>
    <w:rsid w:val="00AF0C2B"/>
    <w:rsid w:val="00B61B39"/>
    <w:rsid w:val="00B7659F"/>
    <w:rsid w:val="00BA698B"/>
    <w:rsid w:val="00BA6EAB"/>
    <w:rsid w:val="00BC0FA1"/>
    <w:rsid w:val="00BC652A"/>
    <w:rsid w:val="00BD6C43"/>
    <w:rsid w:val="00BE4244"/>
    <w:rsid w:val="00BE4E09"/>
    <w:rsid w:val="00CD45FB"/>
    <w:rsid w:val="00CD5C61"/>
    <w:rsid w:val="00D47C20"/>
    <w:rsid w:val="00DB391E"/>
    <w:rsid w:val="00DC13B4"/>
    <w:rsid w:val="00DE19FE"/>
    <w:rsid w:val="00E254BD"/>
    <w:rsid w:val="00E41A11"/>
    <w:rsid w:val="00E80311"/>
    <w:rsid w:val="00E81C76"/>
    <w:rsid w:val="00E97471"/>
    <w:rsid w:val="00EE196D"/>
    <w:rsid w:val="00F143AC"/>
    <w:rsid w:val="00F30603"/>
    <w:rsid w:val="00F6718B"/>
    <w:rsid w:val="00F85CA8"/>
    <w:rsid w:val="00FB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4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0FC894-D1E7-4EC0-AEAB-393A3EFAB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71</Pages>
  <Words>18264</Words>
  <Characters>104107</Characters>
  <Application>Microsoft Office Word</Application>
  <DocSecurity>0</DocSecurity>
  <Lines>867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Сафина Юлия Рифатовна</dc:creator>
  <cp:keywords/>
  <dc:description/>
  <cp:lastModifiedBy>Сафина Юлия Рифатовна</cp:lastModifiedBy>
  <cp:revision>68</cp:revision>
  <cp:lastPrinted>2016-04-01T05:42:00Z</cp:lastPrinted>
  <dcterms:created xsi:type="dcterms:W3CDTF">2016-03-03T09:49:00Z</dcterms:created>
  <dcterms:modified xsi:type="dcterms:W3CDTF">2016-03-28T05:22:00Z</dcterms:modified>
</cp:coreProperties>
</file>